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Дело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799</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86MS0014-01-2025-003013-26</w:t>
      </w: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p>
    <w:p>
      <w:pPr>
        <w:spacing w:before="0" w:after="0"/>
        <w:rPr>
          <w:sz w:val="27"/>
          <w:szCs w:val="27"/>
        </w:rPr>
      </w:pPr>
      <w:r>
        <w:rPr>
          <w:rFonts w:ascii="Times New Roman" w:eastAsia="Times New Roman" w:hAnsi="Times New Roman" w:cs="Times New Roman"/>
          <w:sz w:val="27"/>
          <w:szCs w:val="27"/>
        </w:rPr>
        <w:t>07 мая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 Сургут</w:t>
      </w:r>
    </w:p>
    <w:p>
      <w:pPr>
        <w:spacing w:before="0" w:after="0"/>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судь</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w:t>
      </w:r>
      <w:r>
        <w:rPr>
          <w:rFonts w:ascii="Times New Roman" w:eastAsia="Times New Roman" w:hAnsi="Times New Roman" w:cs="Times New Roman"/>
          <w:sz w:val="27"/>
          <w:szCs w:val="27"/>
        </w:rPr>
        <w:t xml:space="preserve"> – Югры Романова И.А.,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5 ст. 12.15 КоАП РФ, в отношении </w:t>
      </w:r>
      <w:r>
        <w:rPr>
          <w:rFonts w:ascii="Times New Roman" w:eastAsia="Times New Roman" w:hAnsi="Times New Roman" w:cs="Times New Roman"/>
          <w:sz w:val="27"/>
          <w:szCs w:val="27"/>
        </w:rPr>
        <w:t>Дегтярева Владимира Викторовича</w:t>
      </w:r>
      <w:r>
        <w:rPr>
          <w:rFonts w:ascii="Times New Roman" w:eastAsia="Times New Roman" w:hAnsi="Times New Roman" w:cs="Times New Roman"/>
          <w:sz w:val="27"/>
          <w:szCs w:val="27"/>
        </w:rPr>
        <w:t xml:space="preserve">, </w:t>
      </w:r>
      <w:r>
        <w:rPr>
          <w:rStyle w:val="cat-UserDefinedgrp-33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34rplc-14"/>
          <w:rFonts w:ascii="Times New Roman" w:eastAsia="Times New Roman" w:hAnsi="Times New Roman" w:cs="Times New Roman"/>
          <w:sz w:val="27"/>
          <w:szCs w:val="27"/>
        </w:rPr>
        <w:t>...</w:t>
      </w:r>
      <w:r>
        <w:rPr>
          <w:rFonts w:ascii="Times New Roman" w:eastAsia="Times New Roman" w:hAnsi="Times New Roman" w:cs="Times New Roman"/>
          <w:sz w:val="27"/>
          <w:szCs w:val="27"/>
        </w:rPr>
        <w:t>, до,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CarMakeModelgrp-27rplc-17"/>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28rplc-18"/>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 xml:space="preserve">впереди движущегося </w:t>
      </w:r>
      <w:r>
        <w:rPr>
          <w:rFonts w:ascii="Times New Roman" w:eastAsia="Times New Roman" w:hAnsi="Times New Roman" w:cs="Times New Roman"/>
          <w:sz w:val="27"/>
          <w:szCs w:val="27"/>
        </w:rPr>
        <w:t>транспортного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 xml:space="preserve">а </w:t>
      </w:r>
      <w:r>
        <w:rPr>
          <w:rFonts w:ascii="Times New Roman" w:eastAsia="Times New Roman" w:hAnsi="Times New Roman" w:cs="Times New Roman"/>
          <w:sz w:val="27"/>
          <w:szCs w:val="27"/>
        </w:rPr>
        <w:t>с выездом</w:t>
      </w:r>
      <w:r>
        <w:rPr>
          <w:rFonts w:ascii="Times New Roman" w:eastAsia="Times New Roman" w:hAnsi="Times New Roman" w:cs="Times New Roman"/>
          <w:sz w:val="27"/>
          <w:szCs w:val="27"/>
        </w:rPr>
        <w:t xml:space="preserve"> на полосу предназначенную для встречного движения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 мосту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повторно в течении года, </w:t>
      </w:r>
      <w:r>
        <w:rPr>
          <w:rFonts w:ascii="Times New Roman" w:eastAsia="Times New Roman" w:hAnsi="Times New Roman" w:cs="Times New Roman"/>
          <w:sz w:val="27"/>
          <w:szCs w:val="27"/>
        </w:rPr>
        <w:t>чем нарушил п.</w:t>
      </w:r>
      <w:r>
        <w:rPr>
          <w:rFonts w:ascii="Times New Roman" w:eastAsia="Times New Roman" w:hAnsi="Times New Roman" w:cs="Times New Roman"/>
          <w:sz w:val="27"/>
          <w:szCs w:val="27"/>
        </w:rPr>
        <w:t>11.4</w:t>
      </w:r>
      <w:r>
        <w:rPr>
          <w:rFonts w:ascii="Times New Roman" w:eastAsia="Times New Roman" w:hAnsi="Times New Roman" w:cs="Times New Roman"/>
          <w:sz w:val="27"/>
          <w:szCs w:val="27"/>
        </w:rPr>
        <w:t xml:space="preserve"> ПДД.</w:t>
      </w:r>
    </w:p>
    <w:p>
      <w:pPr>
        <w:spacing w:before="0" w:after="0"/>
        <w:ind w:firstLine="567"/>
        <w:jc w:val="both"/>
        <w:rPr>
          <w:sz w:val="27"/>
          <w:szCs w:val="27"/>
        </w:rPr>
      </w:pPr>
      <w:r>
        <w:rPr>
          <w:rFonts w:ascii="Times New Roman" w:eastAsia="Times New Roman" w:hAnsi="Times New Roman" w:cs="Times New Roman"/>
          <w:sz w:val="27"/>
          <w:szCs w:val="27"/>
        </w:rPr>
        <w:t>15.03</w:t>
      </w:r>
      <w:r>
        <w:rPr>
          <w:rFonts w:ascii="Times New Roman" w:eastAsia="Times New Roman" w:hAnsi="Times New Roman" w:cs="Times New Roman"/>
          <w:sz w:val="27"/>
          <w:szCs w:val="27"/>
        </w:rPr>
        <w:t xml:space="preserve">.2025 г.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xml:space="preserve">. заявил ходатайство о рассмотрении дела по месту жительства. Определением от </w:t>
      </w:r>
      <w:r>
        <w:rPr>
          <w:rFonts w:ascii="Times New Roman" w:eastAsia="Times New Roman" w:hAnsi="Times New Roman" w:cs="Times New Roman"/>
          <w:sz w:val="27"/>
          <w:szCs w:val="27"/>
        </w:rPr>
        <w:t>10.04.</w:t>
      </w:r>
      <w:r>
        <w:rPr>
          <w:rFonts w:ascii="Times New Roman" w:eastAsia="Times New Roman" w:hAnsi="Times New Roman" w:cs="Times New Roman"/>
          <w:sz w:val="27"/>
          <w:szCs w:val="27"/>
        </w:rPr>
        <w:t xml:space="preserve">2025 протокол об административном правонарушении в отношении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передан на рассмотрение мир</w:t>
      </w:r>
      <w:r>
        <w:rPr>
          <w:rFonts w:ascii="Times New Roman" w:eastAsia="Times New Roman" w:hAnsi="Times New Roman" w:cs="Times New Roman"/>
          <w:sz w:val="27"/>
          <w:szCs w:val="27"/>
        </w:rPr>
        <w:t>овому судье судебного участка №6</w:t>
      </w:r>
      <w:r>
        <w:rPr>
          <w:rFonts w:ascii="Times New Roman" w:eastAsia="Times New Roman" w:hAnsi="Times New Roman" w:cs="Times New Roman"/>
          <w:sz w:val="27"/>
          <w:szCs w:val="27"/>
        </w:rPr>
        <w:t xml:space="preserve"> Сургутского судебного района города окружного значения Сургута. </w:t>
      </w:r>
      <w:r>
        <w:rPr>
          <w:rFonts w:ascii="Times New Roman" w:eastAsia="Times New Roman" w:hAnsi="Times New Roman" w:cs="Times New Roman"/>
          <w:sz w:val="27"/>
          <w:szCs w:val="27"/>
        </w:rPr>
        <w:t>21.04.2025</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Дегтярева В.В</w:t>
      </w:r>
      <w:r>
        <w:rPr>
          <w:rFonts w:ascii="Times New Roman" w:eastAsia="Times New Roman" w:hAnsi="Times New Roman" w:cs="Times New Roman"/>
          <w:sz w:val="27"/>
          <w:szCs w:val="27"/>
        </w:rPr>
        <w:t>. поступило на судебный участок.</w:t>
      </w:r>
    </w:p>
    <w:p>
      <w:pPr>
        <w:spacing w:before="0" w:after="0"/>
        <w:ind w:firstLine="567"/>
        <w:jc w:val="both"/>
        <w:rPr>
          <w:sz w:val="27"/>
          <w:szCs w:val="27"/>
        </w:rPr>
      </w:pP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xml:space="preserve">. при рассмотрении дела не участвовал, </w:t>
      </w:r>
      <w:r>
        <w:rPr>
          <w:rFonts w:ascii="Times New Roman" w:eastAsia="Times New Roman" w:hAnsi="Times New Roman" w:cs="Times New Roman"/>
          <w:sz w:val="27"/>
          <w:szCs w:val="27"/>
        </w:rPr>
        <w:t xml:space="preserve">о времени и месте рассмотрения дела извещен </w:t>
      </w:r>
      <w:r>
        <w:rPr>
          <w:rFonts w:ascii="Times New Roman" w:eastAsia="Times New Roman" w:hAnsi="Times New Roman" w:cs="Times New Roman"/>
          <w:sz w:val="27"/>
          <w:szCs w:val="27"/>
        </w:rPr>
        <w:t>смс-извещением</w:t>
      </w:r>
      <w:r>
        <w:rPr>
          <w:rFonts w:ascii="Times New Roman" w:eastAsia="Times New Roman" w:hAnsi="Times New Roman" w:cs="Times New Roman"/>
          <w:sz w:val="27"/>
          <w:szCs w:val="27"/>
        </w:rPr>
        <w:t>. В соответствии с ч. 2 ст. 25.1 КоАП РФ суд считает возможным рассмотреть дело в отсутствие лица, которого считает извещенным о времени и месте судебного рассмотрения дела.</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Дегтярева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ХМ №</w:t>
      </w:r>
      <w:r>
        <w:rPr>
          <w:rFonts w:ascii="Times New Roman" w:eastAsia="Times New Roman" w:hAnsi="Times New Roman" w:cs="Times New Roman"/>
          <w:sz w:val="27"/>
          <w:szCs w:val="27"/>
        </w:rPr>
        <w:t>387290</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15.03</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-схема от 09.02.2025г.;</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 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-объяснение </w:t>
      </w:r>
      <w:r>
        <w:rPr>
          <w:rFonts w:ascii="Times New Roman" w:eastAsia="Times New Roman" w:hAnsi="Times New Roman" w:cs="Times New Roman"/>
          <w:sz w:val="27"/>
          <w:szCs w:val="27"/>
        </w:rPr>
        <w:t>Дегтярева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15.03</w:t>
      </w:r>
      <w:r>
        <w:rPr>
          <w:rFonts w:ascii="Times New Roman" w:eastAsia="Times New Roman" w:hAnsi="Times New Roman" w:cs="Times New Roman"/>
          <w:sz w:val="27"/>
          <w:szCs w:val="27"/>
        </w:rPr>
        <w:t xml:space="preserve">.2025, согласно которого он двигался на автомобиле </w:t>
      </w:r>
      <w:r>
        <w:rPr>
          <w:rFonts w:ascii="Times New Roman" w:eastAsia="Times New Roman" w:hAnsi="Times New Roman" w:cs="Times New Roman"/>
          <w:sz w:val="27"/>
          <w:szCs w:val="27"/>
        </w:rPr>
        <w:t>Вольво на автодороге Сургут-Ноябрьск. Произвел обгон на мосту, так как не видел его границы</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начала и конца запрещающего знака. Знаков и разметки «обгон запрещен» не было;</w:t>
      </w:r>
    </w:p>
    <w:p>
      <w:pPr>
        <w:spacing w:before="0" w:after="0"/>
        <w:jc w:val="both"/>
        <w:rPr>
          <w:sz w:val="27"/>
          <w:szCs w:val="27"/>
        </w:rPr>
      </w:pPr>
      <w:r>
        <w:rPr>
          <w:rFonts w:ascii="Times New Roman" w:eastAsia="Times New Roman" w:hAnsi="Times New Roman" w:cs="Times New Roman"/>
          <w:sz w:val="27"/>
          <w:szCs w:val="27"/>
        </w:rPr>
        <w:t xml:space="preserve">-рапорт инспектора </w:t>
      </w:r>
      <w:r>
        <w:rPr>
          <w:rFonts w:ascii="Times New Roman" w:eastAsia="Times New Roman" w:hAnsi="Times New Roman" w:cs="Times New Roman"/>
          <w:sz w:val="27"/>
          <w:szCs w:val="27"/>
        </w:rPr>
        <w:t>ИДПС ОВ ДПС ГИБДД ОМВД России по г. Когалыму</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 xml:space="preserve">- копия постановления </w:t>
      </w:r>
      <w:r>
        <w:rPr>
          <w:rFonts w:ascii="Times New Roman" w:eastAsia="Times New Roman" w:hAnsi="Times New Roman" w:cs="Times New Roman"/>
          <w:sz w:val="27"/>
          <w:szCs w:val="27"/>
        </w:rPr>
        <w:t xml:space="preserve">№ 18810586240801009052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01.08</w:t>
      </w:r>
      <w:r>
        <w:rPr>
          <w:rFonts w:ascii="Times New Roman" w:eastAsia="Times New Roman" w:hAnsi="Times New Roman" w:cs="Times New Roman"/>
          <w:sz w:val="27"/>
          <w:szCs w:val="27"/>
        </w:rPr>
        <w:t>.2024</w:t>
      </w:r>
      <w:r>
        <w:rPr>
          <w:rFonts w:ascii="Times New Roman" w:eastAsia="Times New Roman" w:hAnsi="Times New Roman" w:cs="Times New Roman"/>
          <w:sz w:val="27"/>
          <w:szCs w:val="27"/>
        </w:rPr>
        <w:t xml:space="preserve">, согласно которого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привлечен к ответственности </w:t>
      </w:r>
      <w:r>
        <w:rPr>
          <w:rFonts w:ascii="Times New Roman" w:eastAsia="Times New Roman" w:hAnsi="Times New Roman" w:cs="Times New Roman"/>
          <w:sz w:val="27"/>
          <w:szCs w:val="27"/>
        </w:rPr>
        <w:t xml:space="preserve">за совершение </w:t>
      </w:r>
      <w:r>
        <w:rPr>
          <w:rFonts w:ascii="Times New Roman" w:eastAsia="Times New Roman" w:hAnsi="Times New Roman" w:cs="Times New Roman"/>
          <w:sz w:val="27"/>
          <w:szCs w:val="27"/>
        </w:rPr>
        <w:t xml:space="preserve">административного правонарушения, предусмотренного ч. 4 ст. 12.15 КоАП РФ, </w:t>
      </w:r>
      <w:r>
        <w:rPr>
          <w:rFonts w:ascii="Times New Roman" w:eastAsia="Times New Roman" w:hAnsi="Times New Roman" w:cs="Times New Roman"/>
          <w:sz w:val="27"/>
          <w:szCs w:val="27"/>
        </w:rPr>
        <w:t xml:space="preserve">и ему </w:t>
      </w:r>
      <w:r>
        <w:rPr>
          <w:rFonts w:ascii="Times New Roman" w:eastAsia="Times New Roman" w:hAnsi="Times New Roman" w:cs="Times New Roman"/>
          <w:sz w:val="27"/>
          <w:szCs w:val="27"/>
        </w:rPr>
        <w:t xml:space="preserve">назначено административное наказание в виде административного штрафа в размере 5000 рублей. Постановление вступило в законную силу </w:t>
      </w:r>
      <w:r>
        <w:rPr>
          <w:rFonts w:ascii="Times New Roman" w:eastAsia="Times New Roman" w:hAnsi="Times New Roman" w:cs="Times New Roman"/>
          <w:sz w:val="27"/>
          <w:szCs w:val="27"/>
        </w:rPr>
        <w:t>31.08</w:t>
      </w:r>
      <w:r>
        <w:rPr>
          <w:rFonts w:ascii="Times New Roman" w:eastAsia="Times New Roman" w:hAnsi="Times New Roman" w:cs="Times New Roman"/>
          <w:sz w:val="27"/>
          <w:szCs w:val="27"/>
        </w:rPr>
        <w:t>.2024</w:t>
      </w:r>
      <w:r>
        <w:rPr>
          <w:rFonts w:ascii="Times New Roman" w:eastAsia="Times New Roman" w:hAnsi="Times New Roman" w:cs="Times New Roman"/>
          <w:sz w:val="27"/>
          <w:szCs w:val="27"/>
        </w:rPr>
        <w:t xml:space="preserve">, штраф оплачен </w:t>
      </w:r>
      <w:r>
        <w:rPr>
          <w:rFonts w:ascii="Times New Roman" w:eastAsia="Times New Roman" w:hAnsi="Times New Roman" w:cs="Times New Roman"/>
          <w:sz w:val="27"/>
          <w:szCs w:val="27"/>
        </w:rPr>
        <w:t>19.09.2024</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-видеозапись</w:t>
      </w:r>
      <w:r>
        <w:rPr>
          <w:rFonts w:ascii="Times New Roman" w:eastAsia="Times New Roman" w:hAnsi="Times New Roman" w:cs="Times New Roman"/>
          <w:sz w:val="27"/>
          <w:szCs w:val="27"/>
        </w:rPr>
        <w:t xml:space="preserve"> правонарушения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Оценив представленные доказательства по правилам ст. 26.11 КоАП </w:t>
      </w:r>
      <w:r>
        <w:rPr>
          <w:rFonts w:ascii="Times New Roman" w:eastAsia="Times New Roman" w:hAnsi="Times New Roman" w:cs="Times New Roman"/>
          <w:sz w:val="27"/>
          <w:szCs w:val="27"/>
        </w:rPr>
        <w:t>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w:t>
      </w:r>
      <w:r>
        <w:rPr>
          <w:rFonts w:ascii="Times New Roman" w:eastAsia="Times New Roman" w:hAnsi="Times New Roman" w:cs="Times New Roman"/>
          <w:sz w:val="27"/>
          <w:szCs w:val="27"/>
        </w:rPr>
        <w:t xml:space="preserve"> судья признает их относимыми и допустимыми, а в своей совокупности достаточными для вывода о виновности </w:t>
      </w:r>
      <w:r>
        <w:rPr>
          <w:rFonts w:ascii="Times New Roman" w:eastAsia="Times New Roman" w:hAnsi="Times New Roman" w:cs="Times New Roman"/>
          <w:sz w:val="27"/>
          <w:szCs w:val="27"/>
        </w:rPr>
        <w:t>Булгакова С.А.</w:t>
      </w:r>
      <w:r>
        <w:rPr>
          <w:rFonts w:ascii="Times New Roman" w:eastAsia="Times New Roman" w:hAnsi="Times New Roman" w:cs="Times New Roman"/>
          <w:sz w:val="27"/>
          <w:szCs w:val="27"/>
        </w:rPr>
        <w:t xml:space="preserve"> в совершении административного правонарушения, поскольку они получены с соблюдением требований КоАП РФ и согласуются между собой.</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Пунктом </w:t>
      </w:r>
      <w:hyperlink r:id="rId4" w:history="1">
        <w:r>
          <w:rPr>
            <w:rFonts w:ascii="Times New Roman" w:eastAsia="Times New Roman" w:hAnsi="Times New Roman" w:cs="Times New Roman"/>
            <w:color w:val="0000EE"/>
            <w:sz w:val="27"/>
            <w:szCs w:val="27"/>
          </w:rPr>
          <w:t>1.3</w:t>
        </w:r>
      </w:hyperlink>
      <w:r>
        <w:rPr>
          <w:rFonts w:ascii="Times New Roman" w:eastAsia="Times New Roman" w:hAnsi="Times New Roman" w:cs="Times New Roman"/>
          <w:sz w:val="27"/>
          <w:szCs w:val="27"/>
        </w:rPr>
        <w:t>. ПДД установлено,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п. 11.4. ПДД обгон запрещен </w:t>
      </w:r>
      <w:r>
        <w:rPr>
          <w:rFonts w:ascii="Times New Roman" w:eastAsia="Times New Roman" w:hAnsi="Times New Roman" w:cs="Times New Roman"/>
          <w:sz w:val="27"/>
          <w:szCs w:val="27"/>
        </w:rPr>
        <w:t>н</w:t>
      </w:r>
      <w:r>
        <w:rPr>
          <w:rFonts w:ascii="Times New Roman" w:eastAsia="Times New Roman" w:hAnsi="Times New Roman" w:cs="Times New Roman"/>
          <w:sz w:val="27"/>
          <w:szCs w:val="27"/>
        </w:rPr>
        <w:t>а мостах, путепроводах, эстакадах и под ними, а также в тоннелях</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 г. N 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судом установлено, что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xml:space="preserve">., в нарушение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xml:space="preserve">. 11.4 Правил дорожного движения РФ совершил выезд на полосу, предназначенную для встречного движения на </w:t>
      </w:r>
      <w:r>
        <w:rPr>
          <w:rFonts w:ascii="Times New Roman" w:eastAsia="Times New Roman" w:hAnsi="Times New Roman" w:cs="Times New Roman"/>
          <w:sz w:val="27"/>
          <w:szCs w:val="27"/>
        </w:rPr>
        <w:t>мосту.</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Дегтярева В.В</w:t>
      </w:r>
      <w:r>
        <w:rPr>
          <w:rFonts w:ascii="Times New Roman" w:eastAsia="Times New Roman" w:hAnsi="Times New Roman" w:cs="Times New Roman"/>
          <w:sz w:val="27"/>
          <w:szCs w:val="27"/>
        </w:rPr>
        <w:t xml:space="preserve">. в совершении указанного правонарушения подтверждается письменными объяснениями </w:t>
      </w:r>
      <w:r>
        <w:rPr>
          <w:rFonts w:ascii="Times New Roman" w:eastAsia="Times New Roman" w:hAnsi="Times New Roman" w:cs="Times New Roman"/>
          <w:sz w:val="27"/>
          <w:szCs w:val="27"/>
        </w:rPr>
        <w:t>Дегтярева В.В</w:t>
      </w:r>
      <w:r>
        <w:rPr>
          <w:rFonts w:ascii="Times New Roman" w:eastAsia="Times New Roman" w:hAnsi="Times New Roman" w:cs="Times New Roman"/>
          <w:sz w:val="27"/>
          <w:szCs w:val="27"/>
        </w:rPr>
        <w:t xml:space="preserve">., видеозаписью </w:t>
      </w:r>
      <w:r>
        <w:rPr>
          <w:rFonts w:ascii="Times New Roman" w:eastAsia="Times New Roman" w:hAnsi="Times New Roman" w:cs="Times New Roman"/>
          <w:sz w:val="27"/>
          <w:szCs w:val="27"/>
        </w:rPr>
        <w:t>совершения правонарушения.</w:t>
      </w:r>
      <w:r>
        <w:rPr>
          <w:rFonts w:ascii="Times New Roman" w:eastAsia="Times New Roman" w:hAnsi="Times New Roman" w:cs="Times New Roman"/>
          <w:sz w:val="27"/>
          <w:szCs w:val="27"/>
        </w:rPr>
        <w:t xml:space="preserve"> </w:t>
      </w:r>
    </w:p>
    <w:p>
      <w:pPr>
        <w:spacing w:before="0" w:after="0"/>
        <w:ind w:firstLine="720"/>
        <w:jc w:val="both"/>
        <w:rPr>
          <w:sz w:val="27"/>
          <w:szCs w:val="27"/>
        </w:rPr>
      </w:pPr>
      <w:r>
        <w:rPr>
          <w:rFonts w:ascii="Times New Roman" w:eastAsia="Times New Roman" w:hAnsi="Times New Roman" w:cs="Times New Roman"/>
          <w:sz w:val="27"/>
          <w:szCs w:val="27"/>
        </w:rPr>
        <w:t>В силу</w:t>
      </w:r>
      <w:r>
        <w:rPr>
          <w:rFonts w:ascii="Times New Roman" w:eastAsia="Times New Roman" w:hAnsi="Times New Roman" w:cs="Times New Roman"/>
          <w:sz w:val="27"/>
          <w:szCs w:val="27"/>
        </w:rPr>
        <w:t xml:space="preserve"> </w:t>
      </w:r>
      <w:hyperlink r:id="rId5" w:history="1">
        <w:r>
          <w:rPr>
            <w:rFonts w:ascii="Times New Roman" w:eastAsia="Times New Roman" w:hAnsi="Times New Roman" w:cs="Times New Roman"/>
            <w:color w:val="0000EE"/>
            <w:sz w:val="27"/>
            <w:szCs w:val="27"/>
          </w:rPr>
          <w:t>пункт</w:t>
        </w:r>
        <w:r>
          <w:rPr>
            <w:rFonts w:ascii="Times New Roman" w:eastAsia="Times New Roman" w:hAnsi="Times New Roman" w:cs="Times New Roman"/>
            <w:color w:val="0000EE"/>
            <w:sz w:val="27"/>
            <w:szCs w:val="27"/>
          </w:rPr>
          <w:t>а</w:t>
        </w:r>
        <w:r>
          <w:rPr>
            <w:rFonts w:ascii="Times New Roman" w:eastAsia="Times New Roman" w:hAnsi="Times New Roman" w:cs="Times New Roman"/>
            <w:color w:val="0000EE"/>
            <w:sz w:val="27"/>
            <w:szCs w:val="27"/>
          </w:rPr>
          <w:t xml:space="preserve"> 2 части 1 статьи</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4.3</w:t>
        </w:r>
      </w:hyperlink>
      <w:r>
        <w:rPr>
          <w:rFonts w:ascii="Times New Roman" w:eastAsia="Times New Roman" w:hAnsi="Times New Roman" w:cs="Times New Roman"/>
          <w:sz w:val="27"/>
          <w:szCs w:val="27"/>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6" w:history="1">
        <w:r>
          <w:rPr>
            <w:rFonts w:ascii="Times New Roman" w:eastAsia="Times New Roman" w:hAnsi="Times New Roman" w:cs="Times New Roman"/>
            <w:color w:val="0000EE"/>
            <w:sz w:val="27"/>
            <w:szCs w:val="27"/>
          </w:rPr>
          <w:t>статьей</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4.6</w:t>
        </w:r>
      </w:hyperlink>
      <w:r>
        <w:rPr>
          <w:rFonts w:ascii="Times New Roman" w:eastAsia="Times New Roman" w:hAnsi="Times New Roman" w:cs="Times New Roman"/>
          <w:sz w:val="27"/>
          <w:szCs w:val="27"/>
        </w:rPr>
        <w:t xml:space="preserve"> названного Кодекса.</w:t>
      </w:r>
    </w:p>
    <w:p>
      <w:pPr>
        <w:spacing w:before="0" w:after="0"/>
        <w:ind w:firstLine="720"/>
        <w:jc w:val="both"/>
        <w:rPr>
          <w:sz w:val="27"/>
          <w:szCs w:val="27"/>
        </w:rPr>
      </w:pPr>
      <w:r>
        <w:rPr>
          <w:rFonts w:ascii="Times New Roman" w:eastAsia="Times New Roman" w:hAnsi="Times New Roman" w:cs="Times New Roman"/>
          <w:sz w:val="27"/>
          <w:szCs w:val="27"/>
        </w:rPr>
        <w:t>В соответствии со</w:t>
      </w:r>
      <w:r>
        <w:rPr>
          <w:rFonts w:ascii="Times New Roman" w:eastAsia="Times New Roman" w:hAnsi="Times New Roman" w:cs="Times New Roman"/>
          <w:sz w:val="27"/>
          <w:szCs w:val="27"/>
        </w:rPr>
        <w:t xml:space="preserve">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Постановлением </w:t>
      </w:r>
      <w:r>
        <w:rPr>
          <w:rFonts w:ascii="Times New Roman" w:eastAsia="Times New Roman" w:hAnsi="Times New Roman" w:cs="Times New Roman"/>
          <w:sz w:val="27"/>
          <w:szCs w:val="27"/>
        </w:rPr>
        <w:t xml:space="preserve">№ 18810586240801009052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01.08</w:t>
      </w:r>
      <w:r>
        <w:rPr>
          <w:rFonts w:ascii="Times New Roman" w:eastAsia="Times New Roman" w:hAnsi="Times New Roman" w:cs="Times New Roman"/>
          <w:sz w:val="27"/>
          <w:szCs w:val="27"/>
        </w:rPr>
        <w:t>.2024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за совершение административного правонару</w:t>
      </w:r>
      <w:r>
        <w:rPr>
          <w:rFonts w:ascii="Times New Roman" w:eastAsia="Times New Roman" w:hAnsi="Times New Roman" w:cs="Times New Roman"/>
          <w:sz w:val="27"/>
          <w:szCs w:val="27"/>
        </w:rPr>
        <w:t>шения, предусмотренного</w:t>
      </w:r>
      <w:r>
        <w:rPr>
          <w:rFonts w:ascii="Times New Roman" w:eastAsia="Times New Roman" w:hAnsi="Times New Roman" w:cs="Times New Roman"/>
          <w:sz w:val="27"/>
          <w:szCs w:val="27"/>
        </w:rPr>
        <w:t xml:space="preserve"> ч. 4 ст. 12.15 КоАП РФ, подвергнут административному наказанию в виде административного штрафа в размере 5000 рублей. </w:t>
      </w:r>
      <w:r>
        <w:rPr>
          <w:rFonts w:ascii="Times New Roman" w:eastAsia="Times New Roman" w:hAnsi="Times New Roman" w:cs="Times New Roman"/>
          <w:sz w:val="27"/>
          <w:szCs w:val="27"/>
        </w:rPr>
        <w:t>Постанов</w:t>
      </w:r>
      <w:r>
        <w:rPr>
          <w:rFonts w:ascii="Times New Roman" w:eastAsia="Times New Roman" w:hAnsi="Times New Roman" w:cs="Times New Roman"/>
          <w:sz w:val="27"/>
          <w:szCs w:val="27"/>
        </w:rPr>
        <w:t xml:space="preserve">ление вступило в законную силу </w:t>
      </w:r>
      <w:r>
        <w:rPr>
          <w:rFonts w:ascii="Times New Roman" w:eastAsia="Times New Roman" w:hAnsi="Times New Roman" w:cs="Times New Roman"/>
          <w:sz w:val="27"/>
          <w:szCs w:val="27"/>
        </w:rPr>
        <w:t>31.08.2024</w:t>
      </w:r>
      <w:r>
        <w:rPr>
          <w:rFonts w:ascii="Times New Roman" w:eastAsia="Times New Roman" w:hAnsi="Times New Roman" w:cs="Times New Roman"/>
          <w:sz w:val="27"/>
          <w:szCs w:val="27"/>
        </w:rPr>
        <w:t xml:space="preserve">, штраф по постановлению оплачен </w:t>
      </w:r>
      <w:r>
        <w:rPr>
          <w:rFonts w:ascii="Times New Roman" w:eastAsia="Times New Roman" w:hAnsi="Times New Roman" w:cs="Times New Roman"/>
          <w:sz w:val="27"/>
          <w:szCs w:val="27"/>
        </w:rPr>
        <w:t>19.09.2024</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Учитывая, что </w:t>
      </w:r>
      <w:r>
        <w:rPr>
          <w:rFonts w:ascii="Times New Roman" w:eastAsia="Times New Roman" w:hAnsi="Times New Roman" w:cs="Times New Roman"/>
          <w:sz w:val="27"/>
          <w:szCs w:val="27"/>
        </w:rPr>
        <w:t>15.03.2025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повторно совершил данное правонарушение,</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то в его действиях содержится состав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 xml:space="preserve">правонарушения по </w:t>
      </w:r>
      <w:hyperlink r:id="rId7" w:anchor="/document/12125267/entry/121505" w:history="1">
        <w:r>
          <w:rPr>
            <w:rFonts w:ascii="Times New Roman" w:eastAsia="Times New Roman" w:hAnsi="Times New Roman" w:cs="Times New Roman"/>
            <w:color w:val="0000EE"/>
            <w:sz w:val="27"/>
            <w:szCs w:val="27"/>
          </w:rPr>
          <w:t>части</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5</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статьи</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12</w:t>
        </w:r>
        <w:r>
          <w:rPr>
            <w:rFonts w:ascii="Times New Roman" w:eastAsia="Times New Roman" w:hAnsi="Times New Roman" w:cs="Times New Roman"/>
            <w:i/>
            <w:iCs/>
            <w:color w:val="0000EE"/>
            <w:sz w:val="27"/>
            <w:szCs w:val="27"/>
          </w:rPr>
          <w:t>.</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Кодекса</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Российской Федерации об административных правонарушениях.</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Мировой судья квалифицирует действия </w:t>
      </w:r>
      <w:r>
        <w:rPr>
          <w:rFonts w:ascii="Times New Roman" w:eastAsia="Times New Roman" w:hAnsi="Times New Roman" w:cs="Times New Roman"/>
          <w:sz w:val="27"/>
          <w:szCs w:val="27"/>
        </w:rPr>
        <w:t>Дегтярева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ч.5 ст.12.15 Кодекса РФ об административных правонарушениях – повторное совершение административного правонарушения, предусмотрен</w:t>
      </w:r>
      <w:r>
        <w:rPr>
          <w:rFonts w:ascii="Times New Roman" w:eastAsia="Times New Roman" w:hAnsi="Times New Roman" w:cs="Times New Roman"/>
          <w:sz w:val="27"/>
          <w:szCs w:val="27"/>
        </w:rPr>
        <w:t>ного частью 4 ст. 12.15 КоАП РФ.</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административную ответственность, предусмотренных ст. 4.2 КоАП РФ,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в течении года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привлекался к административной ответственности за нарушение Правил дорожного движения, по которому срок, предусмотренный ст. 4.6 КоАП РФ, не истек.</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Дегтярев В.В</w:t>
      </w:r>
      <w:r>
        <w:rPr>
          <w:rFonts w:ascii="Times New Roman" w:eastAsia="Times New Roman" w:hAnsi="Times New Roman" w:cs="Times New Roman"/>
          <w:sz w:val="27"/>
          <w:szCs w:val="27"/>
        </w:rPr>
        <w:t xml:space="preserve">., отсутствие смягчающих обстоятельств, суд считает необходимым назначить лицу административное наказание в виде лишения права управления транспортными средствами.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Кодекса Российской Федерации об административных правонарушениях, мировой судья</w:t>
      </w: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Дегтярева Владимира Викторовича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 5 ст. 12.15 КоАП РФ и назначить административное наказание в виде лишения права управления транспортными средствами на срок 1 (один) год.</w:t>
      </w:r>
    </w:p>
    <w:p>
      <w:pPr>
        <w:spacing w:before="0" w:after="0"/>
        <w:ind w:firstLine="567"/>
        <w:jc w:val="both"/>
        <w:rPr>
          <w:sz w:val="27"/>
          <w:szCs w:val="27"/>
        </w:rPr>
      </w:pPr>
      <w:r>
        <w:rPr>
          <w:rFonts w:ascii="Times New Roman" w:eastAsia="Times New Roman" w:hAnsi="Times New Roman" w:cs="Times New Roman"/>
          <w:sz w:val="27"/>
          <w:szCs w:val="27"/>
        </w:rPr>
        <w:t xml:space="preserve">Обязать </w:t>
      </w:r>
      <w:r>
        <w:rPr>
          <w:rFonts w:ascii="Times New Roman" w:eastAsia="Times New Roman" w:hAnsi="Times New Roman" w:cs="Times New Roman"/>
          <w:sz w:val="27"/>
          <w:szCs w:val="27"/>
        </w:rPr>
        <w:t>Дегтярева В.В</w:t>
      </w:r>
      <w:r>
        <w:rPr>
          <w:rFonts w:ascii="Times New Roman" w:eastAsia="Times New Roman" w:hAnsi="Times New Roman" w:cs="Times New Roman"/>
          <w:sz w:val="27"/>
          <w:szCs w:val="27"/>
        </w:rPr>
        <w:t>. в течение трех рабочих дней со дня вступления в законную силу настоящего постановления сдать водительское удостоверение на право управления транспортным средством в ГИБДД УМВД России по г. Сургуту.</w:t>
      </w:r>
    </w:p>
    <w:p>
      <w:pPr>
        <w:spacing w:before="0" w:after="0"/>
        <w:ind w:firstLine="567"/>
        <w:jc w:val="both"/>
        <w:rPr>
          <w:sz w:val="27"/>
          <w:szCs w:val="27"/>
        </w:rPr>
      </w:pPr>
      <w:r>
        <w:rPr>
          <w:rFonts w:ascii="Times New Roman" w:eastAsia="Times New Roman" w:hAnsi="Times New Roman" w:cs="Times New Roman"/>
          <w:sz w:val="27"/>
          <w:szCs w:val="27"/>
        </w:rPr>
        <w:t>Разъяснить, что в случае уклонения от сдачи водительского удостоверения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дней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Мировой судья судебного участка №8 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мая</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2025_ года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799</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2606</w:t>
      </w:r>
      <w:r>
        <w:rPr>
          <w:rFonts w:ascii="Times New Roman" w:eastAsia="Times New Roman" w:hAnsi="Times New Roman" w:cs="Times New Roman"/>
          <w:sz w:val="20"/>
          <w:szCs w:val="20"/>
        </w:rPr>
        <w:t>/2025</w:t>
      </w:r>
    </w:p>
    <w:p>
      <w:pPr>
        <w:spacing w:before="0" w:after="0"/>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10">
    <w:name w:val="cat-UserDefined grp-33 rplc-10"/>
    <w:basedOn w:val="DefaultParagraphFont"/>
  </w:style>
  <w:style w:type="character" w:customStyle="1" w:styleId="cat-UserDefinedgrp-34rplc-14">
    <w:name w:val="cat-UserDefined grp-34 rplc-14"/>
    <w:basedOn w:val="DefaultParagraphFont"/>
  </w:style>
  <w:style w:type="character" w:customStyle="1" w:styleId="cat-CarMakeModelgrp-27rplc-17">
    <w:name w:val="cat-CarMakeModel grp-27 rplc-17"/>
    <w:basedOn w:val="DefaultParagraphFont"/>
  </w:style>
  <w:style w:type="character" w:customStyle="1" w:styleId="cat-CarNumbergrp-28rplc-18">
    <w:name w:val="cat-CarNumber grp-28 rplc-1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57985707.100013" TargetMode="External" /><Relationship Id="rId5" Type="http://schemas.openxmlformats.org/officeDocument/2006/relationships/hyperlink" Target="garantF1://12025267.43012" TargetMode="External" /><Relationship Id="rId6" Type="http://schemas.openxmlformats.org/officeDocument/2006/relationships/hyperlink" Target="garantF1://12025267.46" TargetMode="External" /><Relationship Id="rId7" Type="http://schemas.openxmlformats.org/officeDocument/2006/relationships/hyperlink" Target="https://mobileonline.garant.ru/"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